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E4D" w:rsidRDefault="00976E4D"/>
    <w:p w:rsidR="00D01A1D" w:rsidRPr="00D01A1D" w:rsidRDefault="00D01A1D" w:rsidP="00D01A1D">
      <w:pPr>
        <w:widowControl w:val="0"/>
        <w:spacing w:after="300" w:line="302" w:lineRule="exact"/>
        <w:ind w:right="48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D01A1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Материальные ресурсы консультационного центра </w:t>
      </w:r>
    </w:p>
    <w:p w:rsidR="00D01A1D" w:rsidRPr="00D01A1D" w:rsidRDefault="00D01A1D" w:rsidP="00D01A1D">
      <w:pPr>
        <w:widowControl w:val="0"/>
        <w:spacing w:after="0" w:line="360" w:lineRule="auto"/>
        <w:ind w:left="180" w:right="500" w:firstLine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01A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На базе нашего детского сада созданы необходимые условия для функционирования консультационного центра и реализации проекта «Территория добрых дел»</w:t>
      </w:r>
    </w:p>
    <w:p w:rsidR="00D01A1D" w:rsidRPr="00D01A1D" w:rsidRDefault="00D01A1D" w:rsidP="00D01A1D">
      <w:pPr>
        <w:widowControl w:val="0"/>
        <w:numPr>
          <w:ilvl w:val="0"/>
          <w:numId w:val="1"/>
        </w:numPr>
        <w:spacing w:after="0" w:line="360" w:lineRule="auto"/>
        <w:ind w:right="5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01A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для физического развития детей имеются: физкультурный зал, сухие бассейны, сенсорная комната. Для осуществления физкультурно-оздоровительной и спортивной работы Детский сад № 38 «Золотой улей» укомплектован различным спортивным оборудованием и инвентарем </w:t>
      </w:r>
    </w:p>
    <w:p w:rsidR="00D01A1D" w:rsidRPr="00D01A1D" w:rsidRDefault="00D01A1D" w:rsidP="00D01A1D">
      <w:pPr>
        <w:widowControl w:val="0"/>
        <w:numPr>
          <w:ilvl w:val="0"/>
          <w:numId w:val="1"/>
        </w:numPr>
        <w:spacing w:after="0" w:line="360" w:lineRule="auto"/>
        <w:ind w:right="5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01A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для познавательного и сенсорного развития детей оборудован сенсорный кабинет с применением интерактивного оборудования (интерактивный стол, проектор, ноутбук) и различными сенсорными пособиями</w:t>
      </w:r>
    </w:p>
    <w:p w:rsidR="00D01A1D" w:rsidRPr="00D01A1D" w:rsidRDefault="00D01A1D" w:rsidP="00D01A1D">
      <w:pPr>
        <w:widowControl w:val="0"/>
        <w:numPr>
          <w:ilvl w:val="0"/>
          <w:numId w:val="1"/>
        </w:numPr>
        <w:spacing w:after="0" w:line="360" w:lineRule="auto"/>
        <w:ind w:right="5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01A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для социально-коммуникативного развития детей оборудованы: рекреация для организации работы с воспитанниками по профилактике пожарной безопасности; рекреация для организации работы по профилактике детского дорожно-транспортного травматизма </w:t>
      </w:r>
    </w:p>
    <w:p w:rsidR="00D01A1D" w:rsidRPr="00D01A1D" w:rsidRDefault="00D01A1D" w:rsidP="00D01A1D">
      <w:pPr>
        <w:widowControl w:val="0"/>
        <w:numPr>
          <w:ilvl w:val="0"/>
          <w:numId w:val="1"/>
        </w:numPr>
        <w:spacing w:after="0" w:line="360" w:lineRule="auto"/>
        <w:ind w:right="5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01A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для речевого развития детей оборудован: логопедический кабинет для осуществления коррекционной работы с детьми с фонетико-фонематическим недоразвитием речи</w:t>
      </w:r>
    </w:p>
    <w:p w:rsidR="00D01A1D" w:rsidRPr="00D01A1D" w:rsidRDefault="00D01A1D" w:rsidP="00D01A1D">
      <w:pPr>
        <w:widowControl w:val="0"/>
        <w:numPr>
          <w:ilvl w:val="0"/>
          <w:numId w:val="1"/>
        </w:numPr>
        <w:spacing w:after="0" w:line="360" w:lineRule="auto"/>
        <w:ind w:right="5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01A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для художественно-эстетического развития оборудован: музыкальный зал.</w:t>
      </w:r>
    </w:p>
    <w:p w:rsidR="00D01A1D" w:rsidRPr="00D01A1D" w:rsidRDefault="00D01A1D" w:rsidP="00D01A1D">
      <w:pPr>
        <w:widowControl w:val="0"/>
        <w:spacing w:after="0" w:line="360" w:lineRule="auto"/>
        <w:ind w:right="50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01A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спортивном и музыкальном зале проводятся совместные мероприятия с родителями и детьми. Территория детского сада хорошо благоустроена: разбиты цветники, газоны, теплица. Имеются игровые площадки, на которых расположены песочницы для игр с песком, малые формы, веранды с теневым навесом. Так же на территории детского сада имеются театральная площадка, метеостанция «Инновация», </w:t>
      </w:r>
      <w:proofErr w:type="spellStart"/>
      <w:r w:rsidRPr="00D01A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Агропарк</w:t>
      </w:r>
      <w:proofErr w:type="spellEnd"/>
      <w:r w:rsidRPr="00D01A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(теплица, грудки), деревенское подворье. Родители и дети имеют возможность использовать все ресурсы развивающей среды учреждения в соответствии со своими образовательными потребностями. </w:t>
      </w:r>
    </w:p>
    <w:tbl>
      <w:tblPr>
        <w:tblStyle w:val="a3"/>
        <w:tblpPr w:leftFromText="180" w:rightFromText="180" w:vertAnchor="text" w:horzAnchor="margin" w:tblpY="431"/>
        <w:tblW w:w="10915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7654"/>
      </w:tblGrid>
      <w:tr w:rsidR="00D01A1D" w:rsidRPr="00D01A1D" w:rsidTr="002121DE">
        <w:trPr>
          <w:trHeight w:val="507"/>
        </w:trPr>
        <w:tc>
          <w:tcPr>
            <w:tcW w:w="425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</w:tc>
        <w:tc>
          <w:tcPr>
            <w:tcW w:w="2836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Наименование помещений</w:t>
            </w:r>
          </w:p>
        </w:tc>
        <w:tc>
          <w:tcPr>
            <w:tcW w:w="7654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Перечень оборудования</w:t>
            </w:r>
          </w:p>
        </w:tc>
      </w:tr>
      <w:tr w:rsidR="00D01A1D" w:rsidRPr="00D01A1D" w:rsidTr="002121DE">
        <w:tc>
          <w:tcPr>
            <w:tcW w:w="425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36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Кабинет для консультации</w:t>
            </w:r>
          </w:p>
        </w:tc>
        <w:tc>
          <w:tcPr>
            <w:tcW w:w="7654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Столы, ноутбук, проектор, методическая литература для родителей (законных представителей) и детей, игровой и диагностический материал.</w:t>
            </w:r>
          </w:p>
        </w:tc>
      </w:tr>
      <w:tr w:rsidR="00D01A1D" w:rsidRPr="00D01A1D" w:rsidTr="002121DE">
        <w:tc>
          <w:tcPr>
            <w:tcW w:w="425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36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Сенсорная комната</w:t>
            </w:r>
          </w:p>
        </w:tc>
        <w:tc>
          <w:tcPr>
            <w:tcW w:w="7654" w:type="dxa"/>
          </w:tcPr>
          <w:p w:rsidR="00D01A1D" w:rsidRPr="00D01A1D" w:rsidRDefault="00D01A1D" w:rsidP="00D01A1D">
            <w:pPr>
              <w:spacing w:after="300" w:line="302" w:lineRule="exact"/>
              <w:ind w:left="33" w:right="480" w:firstLine="316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Воздушно - пузырьковая колонна с мягкой платформой и безопасным зеркалом, безопасная зеркальная акриловая панель, детское складное кресло «</w:t>
            </w:r>
            <w:proofErr w:type="spellStart"/>
            <w:r w:rsidRPr="00D01A1D">
              <w:rPr>
                <w:rFonts w:ascii="Times New Roman" w:hAnsi="Times New Roman" w:cs="Times New Roman"/>
                <w:color w:val="000000"/>
              </w:rPr>
              <w:t>Трансформер</w:t>
            </w:r>
            <w:proofErr w:type="spellEnd"/>
            <w:r w:rsidRPr="00D01A1D">
              <w:rPr>
                <w:rFonts w:ascii="Times New Roman" w:hAnsi="Times New Roman" w:cs="Times New Roman"/>
                <w:color w:val="000000"/>
              </w:rPr>
              <w:t xml:space="preserve">» для релаксации, интерактивное панно «Бесконечность», сухой бассейн с шарами, волокна (безопасный </w:t>
            </w:r>
            <w:proofErr w:type="spellStart"/>
            <w:r w:rsidRPr="00D01A1D">
              <w:rPr>
                <w:rFonts w:ascii="Times New Roman" w:hAnsi="Times New Roman" w:cs="Times New Roman"/>
                <w:color w:val="000000"/>
              </w:rPr>
              <w:t>оптико</w:t>
            </w:r>
            <w:proofErr w:type="spellEnd"/>
            <w:r w:rsidRPr="00D01A1D">
              <w:rPr>
                <w:rFonts w:ascii="Times New Roman" w:hAnsi="Times New Roman" w:cs="Times New Roman"/>
                <w:color w:val="000000"/>
              </w:rPr>
              <w:t xml:space="preserve"> – волоконный пучок), пуфик - кресло с гранулами для релаксации, детская сенсорная дорожка </w:t>
            </w:r>
            <w:r w:rsidRPr="00D01A1D">
              <w:rPr>
                <w:rFonts w:ascii="Times New Roman" w:hAnsi="Times New Roman" w:cs="Times New Roman"/>
                <w:color w:val="000000"/>
              </w:rPr>
              <w:lastRenderedPageBreak/>
              <w:t>(массажная тропа), детское игровое панно «Звездное небо», лампа «Лава», светильник «Огонь», безопасное акриловое зеркало «Тучка», безопасное настенное зеркало с у/ф подсветкой и цветными нитями «Загадочный свет», волшебная нить светодиодная,</w:t>
            </w:r>
            <w:r w:rsidRPr="00D01A1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установка для ароматерапии Эфа</w:t>
            </w:r>
          </w:p>
        </w:tc>
      </w:tr>
      <w:tr w:rsidR="00D01A1D" w:rsidRPr="00D01A1D" w:rsidTr="002121DE">
        <w:tc>
          <w:tcPr>
            <w:tcW w:w="425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836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Физкультурный зал</w:t>
            </w:r>
          </w:p>
        </w:tc>
        <w:tc>
          <w:tcPr>
            <w:tcW w:w="7654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Скамейки, мягкие модули, сухой бассейн, маты, скакалки, мячи разных размеров, массажные дорожки, спортивные коврики, шведская стенка, атрибуты для общеразвивающих упражнений</w:t>
            </w:r>
          </w:p>
        </w:tc>
      </w:tr>
      <w:tr w:rsidR="00D01A1D" w:rsidRPr="00D01A1D" w:rsidTr="002121DE">
        <w:tc>
          <w:tcPr>
            <w:tcW w:w="425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36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Музыкальный зал</w:t>
            </w:r>
          </w:p>
        </w:tc>
        <w:tc>
          <w:tcPr>
            <w:tcW w:w="7654" w:type="dxa"/>
          </w:tcPr>
          <w:p w:rsidR="00D01A1D" w:rsidRPr="00D01A1D" w:rsidRDefault="00D01A1D" w:rsidP="00D01A1D">
            <w:pPr>
              <w:spacing w:after="300" w:line="302" w:lineRule="exact"/>
              <w:ind w:right="480"/>
              <w:rPr>
                <w:rFonts w:ascii="Times New Roman" w:hAnsi="Times New Roman" w:cs="Times New Roman"/>
                <w:color w:val="000000"/>
              </w:rPr>
            </w:pPr>
            <w:r w:rsidRPr="00D01A1D">
              <w:rPr>
                <w:rFonts w:ascii="Times New Roman" w:hAnsi="Times New Roman" w:cs="Times New Roman"/>
                <w:color w:val="000000"/>
              </w:rPr>
              <w:t>Музыкальный центр, микшер, проектор, экран, столы, стулья, зеркала, музыкальные игрушки, атрибуты для подвижных игр, музыкальные инструменты</w:t>
            </w:r>
          </w:p>
        </w:tc>
      </w:tr>
    </w:tbl>
    <w:p w:rsidR="00D01A1D" w:rsidRPr="00D01A1D" w:rsidRDefault="00D01A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1A1D" w:rsidRPr="00D01A1D" w:rsidSect="00D01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34A50"/>
    <w:multiLevelType w:val="hybridMultilevel"/>
    <w:tmpl w:val="719E47A4"/>
    <w:lvl w:ilvl="0" w:tplc="0419000D">
      <w:start w:val="1"/>
      <w:numFmt w:val="bullet"/>
      <w:lvlText w:val=""/>
      <w:lvlJc w:val="left"/>
      <w:pPr>
        <w:ind w:left="1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99"/>
    <w:rsid w:val="00036899"/>
    <w:rsid w:val="00976E4D"/>
    <w:rsid w:val="00D0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5EF58-853C-40CC-BF77-F27424BB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A1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2022-03-30T11:45:00Z</dcterms:created>
  <dcterms:modified xsi:type="dcterms:W3CDTF">2022-03-30T11:46:00Z</dcterms:modified>
</cp:coreProperties>
</file>